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4E9C" w14:textId="77777777" w:rsidR="007C060E" w:rsidRDefault="007C060E" w:rsidP="007C060E">
      <w:pPr>
        <w:widowControl/>
        <w:spacing w:line="590" w:lineRule="exact"/>
        <w:ind w:firstLine="640"/>
        <w:rPr>
          <w:rFonts w:ascii="仿宋" w:eastAsia="仿宋" w:hAnsi="仿宋" w:cs="方正小标宋简体"/>
          <w:sz w:val="32"/>
          <w:szCs w:val="32"/>
        </w:rPr>
      </w:pPr>
      <w:r>
        <w:rPr>
          <w:rFonts w:ascii="仿宋" w:eastAsia="仿宋" w:hAnsi="仿宋" w:cs="方正小标宋简体" w:hint="eastAsia"/>
          <w:sz w:val="32"/>
          <w:szCs w:val="32"/>
        </w:rPr>
        <w:t xml:space="preserve">附件3： </w:t>
      </w:r>
    </w:p>
    <w:p w14:paraId="63A887F8" w14:textId="77777777" w:rsidR="007C060E" w:rsidRDefault="007C060E" w:rsidP="007C060E">
      <w:pPr>
        <w:snapToGrid w:val="0"/>
        <w:spacing w:line="520" w:lineRule="exact"/>
        <w:ind w:firstLine="880"/>
        <w:jc w:val="center"/>
        <w:rPr>
          <w:rFonts w:ascii="方正小标宋_GBK" w:eastAsia="方正小标宋_GBK"/>
          <w:snapToGrid w:val="0"/>
          <w:kern w:val="0"/>
          <w:sz w:val="44"/>
          <w:szCs w:val="44"/>
        </w:rPr>
      </w:pPr>
    </w:p>
    <w:p w14:paraId="53751201" w14:textId="77777777" w:rsidR="007C060E" w:rsidRPr="006105F6" w:rsidRDefault="007C060E" w:rsidP="007C060E">
      <w:pPr>
        <w:snapToGrid w:val="0"/>
        <w:spacing w:line="520" w:lineRule="exact"/>
        <w:ind w:firstLine="723"/>
        <w:jc w:val="center"/>
        <w:rPr>
          <w:rFonts w:ascii="仿宋_GB2312" w:eastAsia="仿宋_GB2312"/>
          <w:b/>
          <w:sz w:val="36"/>
          <w:szCs w:val="36"/>
        </w:rPr>
      </w:pPr>
      <w:r w:rsidRPr="006105F6">
        <w:rPr>
          <w:rFonts w:ascii="仿宋_GB2312" w:eastAsia="仿宋_GB2312" w:hint="eastAsia"/>
          <w:b/>
          <w:sz w:val="36"/>
          <w:szCs w:val="36"/>
        </w:rPr>
        <w:t>地震安全性评价单位承诺函</w:t>
      </w:r>
    </w:p>
    <w:p w14:paraId="4D409331" w14:textId="77777777" w:rsidR="007C060E" w:rsidRDefault="007C060E" w:rsidP="007C060E">
      <w:pPr>
        <w:snapToGrid w:val="0"/>
        <w:spacing w:line="520" w:lineRule="exact"/>
        <w:ind w:firstLine="640"/>
        <w:rPr>
          <w:rFonts w:ascii="仿宋_GB2312"/>
          <w:snapToGrid w:val="0"/>
          <w:kern w:val="0"/>
        </w:rPr>
      </w:pPr>
    </w:p>
    <w:p w14:paraId="415BAF0B" w14:textId="77777777" w:rsidR="007C060E" w:rsidRDefault="007C060E" w:rsidP="007C060E">
      <w:pPr>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我单位具备从事地震安全性评价的条件（具有独立法人资格；具有与承担地震安全性评价相适应的地震学、地震地质学、地震工程学</w:t>
      </w:r>
      <w:r>
        <w:rPr>
          <w:rFonts w:ascii="仿宋_GB2312" w:eastAsia="仿宋_GB2312"/>
          <w:sz w:val="32"/>
          <w:szCs w:val="32"/>
        </w:rPr>
        <w:t>3</w:t>
      </w:r>
      <w:r>
        <w:rPr>
          <w:rFonts w:ascii="仿宋_GB2312" w:eastAsia="仿宋_GB2312" w:hint="eastAsia"/>
          <w:sz w:val="32"/>
          <w:szCs w:val="32"/>
        </w:rPr>
        <w:t>个相关专业背景的技术人员，每个专业具有高级专业技术职称人员不少于</w:t>
      </w:r>
      <w:r>
        <w:rPr>
          <w:rFonts w:ascii="仿宋_GB2312" w:eastAsia="仿宋_GB2312"/>
          <w:sz w:val="32"/>
          <w:szCs w:val="32"/>
        </w:rPr>
        <w:t>2</w:t>
      </w:r>
      <w:r>
        <w:rPr>
          <w:rFonts w:ascii="仿宋_GB2312" w:eastAsia="仿宋_GB2312" w:hint="eastAsia"/>
          <w:sz w:val="32"/>
          <w:szCs w:val="32"/>
        </w:rPr>
        <w:t>人；具有承担地震安全性评价工作的技术装备和专用软件系统，并具备相应的实验、测试条件和分析能力；具有健全的质量管理体系），在参与地震安全性评价项目招投标及编制地震安全性评价报告过程中没有违法违规或弄虚作假行为。我单位报送的地震安全性评价项目业绩信息真实、完整、准确。</w:t>
      </w:r>
    </w:p>
    <w:p w14:paraId="75571694" w14:textId="77777777" w:rsidR="007C060E" w:rsidRDefault="007C060E" w:rsidP="007C060E">
      <w:pPr>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如经有关主管部门审查发现我单位不具备从事地震安全性评价的条件，或者在地震安全性评价项目招投标及编制地震安全性评价报告过程中存在违法违规或弄虚作假行为，或者报送的地震安全性评价项目业绩信息不真实、不完整、不准确，我单位愿意承担由此所引起的一切法律后果。</w:t>
      </w:r>
    </w:p>
    <w:p w14:paraId="290A26F3" w14:textId="77777777" w:rsidR="007C060E" w:rsidRDefault="007C060E" w:rsidP="007C060E">
      <w:pPr>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特此承诺。</w:t>
      </w:r>
    </w:p>
    <w:p w14:paraId="0585036F" w14:textId="77777777" w:rsidR="007C060E" w:rsidRDefault="007C060E" w:rsidP="007C060E">
      <w:pPr>
        <w:snapToGrid w:val="0"/>
        <w:spacing w:line="540" w:lineRule="exact"/>
        <w:ind w:firstLine="640"/>
        <w:rPr>
          <w:rFonts w:ascii="仿宋_GB2312" w:eastAsia="仿宋_GB2312"/>
          <w:sz w:val="32"/>
          <w:szCs w:val="32"/>
        </w:rPr>
      </w:pPr>
    </w:p>
    <w:p w14:paraId="5AE173EB" w14:textId="77777777" w:rsidR="007C060E" w:rsidRDefault="007C060E" w:rsidP="007C060E">
      <w:pPr>
        <w:snapToGrid w:val="0"/>
        <w:spacing w:line="540" w:lineRule="exact"/>
        <w:ind w:firstLine="640"/>
        <w:rPr>
          <w:rFonts w:ascii="仿宋_GB2312" w:eastAsia="仿宋_GB2312"/>
          <w:sz w:val="32"/>
          <w:szCs w:val="32"/>
        </w:rPr>
      </w:pPr>
    </w:p>
    <w:p w14:paraId="1628D9DD" w14:textId="77777777" w:rsidR="007C060E" w:rsidRDefault="007C060E" w:rsidP="007C060E">
      <w:pPr>
        <w:snapToGrid w:val="0"/>
        <w:spacing w:line="540" w:lineRule="exact"/>
        <w:ind w:firstLineChars="1100" w:firstLine="3520"/>
        <w:rPr>
          <w:rFonts w:ascii="仿宋_GB2312" w:eastAsia="仿宋_GB2312"/>
          <w:sz w:val="32"/>
          <w:szCs w:val="32"/>
        </w:rPr>
      </w:pPr>
      <w:r>
        <w:rPr>
          <w:rFonts w:ascii="仿宋_GB2312" w:eastAsia="仿宋_GB2312" w:hint="eastAsia"/>
          <w:sz w:val="32"/>
          <w:szCs w:val="32"/>
        </w:rPr>
        <w:t>法定代表人签字：</w:t>
      </w:r>
    </w:p>
    <w:p w14:paraId="383A9E72" w14:textId="77777777" w:rsidR="007C060E" w:rsidRDefault="007C060E" w:rsidP="007C060E">
      <w:pPr>
        <w:snapToGrid w:val="0"/>
        <w:spacing w:line="540" w:lineRule="exact"/>
        <w:ind w:firstLineChars="1400" w:firstLine="4480"/>
        <w:rPr>
          <w:rFonts w:ascii="仿宋_GB2312" w:eastAsia="仿宋_GB2312"/>
          <w:sz w:val="32"/>
          <w:szCs w:val="32"/>
        </w:rPr>
      </w:pPr>
      <w:r>
        <w:rPr>
          <w:rFonts w:ascii="仿宋_GB2312" w:eastAsia="仿宋_GB2312" w:hint="eastAsia"/>
          <w:sz w:val="32"/>
          <w:szCs w:val="32"/>
        </w:rPr>
        <w:t>单位盖章：</w:t>
      </w:r>
    </w:p>
    <w:p w14:paraId="3BDD46DE" w14:textId="77777777" w:rsidR="007C060E" w:rsidRDefault="007C060E" w:rsidP="007C060E">
      <w:pPr>
        <w:snapToGrid w:val="0"/>
        <w:spacing w:line="540" w:lineRule="exact"/>
        <w:ind w:firstLineChars="200" w:firstLine="640"/>
        <w:rPr>
          <w:rFonts w:ascii="仿宋_GB2312" w:eastAsia="仿宋_GB2312"/>
          <w:sz w:val="32"/>
          <w:szCs w:val="32"/>
        </w:rPr>
      </w:pPr>
    </w:p>
    <w:p w14:paraId="32F4891E" w14:textId="77777777" w:rsidR="007C060E" w:rsidRPr="00026018" w:rsidRDefault="007C060E" w:rsidP="007C060E">
      <w:pPr>
        <w:snapToGrid w:val="0"/>
        <w:spacing w:line="540" w:lineRule="exact"/>
        <w:ind w:firstLineChars="1600" w:firstLine="5120"/>
        <w:rPr>
          <w:rFonts w:ascii="仿宋_GB2312" w:eastAsia="仿宋_GB2312"/>
          <w:sz w:val="32"/>
          <w:szCs w:val="32"/>
        </w:rPr>
      </w:pPr>
      <w:r>
        <w:rPr>
          <w:rFonts w:ascii="仿宋_GB2312" w:eastAsia="仿宋_GB2312"/>
          <w:sz w:val="32"/>
          <w:szCs w:val="32"/>
        </w:rPr>
        <w:t>XX</w:t>
      </w:r>
      <w:r>
        <w:rPr>
          <w:rFonts w:ascii="仿宋_GB2312" w:eastAsia="仿宋_GB2312" w:hint="eastAsia"/>
          <w:sz w:val="32"/>
          <w:szCs w:val="32"/>
        </w:rPr>
        <w:t>年</w:t>
      </w:r>
      <w:r>
        <w:rPr>
          <w:rFonts w:ascii="仿宋_GB2312" w:eastAsia="仿宋_GB2312"/>
          <w:sz w:val="32"/>
          <w:szCs w:val="32"/>
        </w:rPr>
        <w:t>XX</w:t>
      </w:r>
      <w:r>
        <w:rPr>
          <w:rFonts w:ascii="仿宋_GB2312" w:eastAsia="仿宋_GB2312" w:hint="eastAsia"/>
          <w:sz w:val="32"/>
          <w:szCs w:val="32"/>
        </w:rPr>
        <w:t>月</w:t>
      </w:r>
      <w:r>
        <w:rPr>
          <w:rFonts w:ascii="仿宋_GB2312" w:eastAsia="仿宋_GB2312"/>
          <w:sz w:val="32"/>
          <w:szCs w:val="32"/>
        </w:rPr>
        <w:t>XX</w:t>
      </w:r>
      <w:r>
        <w:rPr>
          <w:rFonts w:ascii="仿宋_GB2312" w:eastAsia="仿宋_GB2312" w:hint="eastAsia"/>
          <w:sz w:val="32"/>
          <w:szCs w:val="32"/>
        </w:rPr>
        <w:t>日</w:t>
      </w:r>
    </w:p>
    <w:p w14:paraId="1C9CA580" w14:textId="77777777" w:rsidR="00247503" w:rsidRPr="007C060E" w:rsidRDefault="00247503">
      <w:pPr>
        <w:ind w:firstLine="640"/>
      </w:pPr>
    </w:p>
    <w:sectPr w:rsidR="00247503" w:rsidRPr="007C060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71F72" w14:textId="77777777" w:rsidR="004F666B" w:rsidRDefault="004F666B" w:rsidP="007C060E">
      <w:pPr>
        <w:ind w:firstLine="640"/>
      </w:pPr>
      <w:r>
        <w:separator/>
      </w:r>
    </w:p>
  </w:endnote>
  <w:endnote w:type="continuationSeparator" w:id="0">
    <w:p w14:paraId="58DBFCD6" w14:textId="77777777" w:rsidR="004F666B" w:rsidRDefault="004F666B" w:rsidP="007C060E">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E7F2" w14:textId="77777777" w:rsidR="007C060E" w:rsidRDefault="007C060E">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8D28" w14:textId="77777777" w:rsidR="007C060E" w:rsidRDefault="007C060E">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0A20" w14:textId="77777777" w:rsidR="007C060E" w:rsidRDefault="007C060E">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1E9B" w14:textId="77777777" w:rsidR="004F666B" w:rsidRDefault="004F666B" w:rsidP="007C060E">
      <w:pPr>
        <w:ind w:firstLine="640"/>
      </w:pPr>
      <w:r>
        <w:separator/>
      </w:r>
    </w:p>
  </w:footnote>
  <w:footnote w:type="continuationSeparator" w:id="0">
    <w:p w14:paraId="61CF21BF" w14:textId="77777777" w:rsidR="004F666B" w:rsidRDefault="004F666B" w:rsidP="007C060E">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5E13" w14:textId="77777777" w:rsidR="007C060E" w:rsidRDefault="007C060E">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DFDB" w14:textId="77777777" w:rsidR="007C060E" w:rsidRDefault="007C060E">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8C52" w14:textId="77777777" w:rsidR="007C060E" w:rsidRDefault="007C060E">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47"/>
    <w:rsid w:val="00247503"/>
    <w:rsid w:val="003D6480"/>
    <w:rsid w:val="004B609F"/>
    <w:rsid w:val="004F666B"/>
    <w:rsid w:val="007C060E"/>
    <w:rsid w:val="00856C47"/>
    <w:rsid w:val="00D001B8"/>
    <w:rsid w:val="00E82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CE8A295-5D26-4066-896C-A6D47086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60E"/>
    <w:pPr>
      <w:widowControl w:val="0"/>
      <w:jc w:val="both"/>
    </w:pPr>
    <w:rPr>
      <w:rFonts w:ascii="Times New Roman" w:eastAsia="宋体" w:hAnsi="Times New Roman" w:cs="Times New Roman"/>
      <w:szCs w:val="24"/>
    </w:rPr>
  </w:style>
  <w:style w:type="paragraph" w:styleId="1">
    <w:name w:val="heading 1"/>
    <w:basedOn w:val="a"/>
    <w:next w:val="a"/>
    <w:link w:val="10"/>
    <w:uiPriority w:val="9"/>
    <w:rsid w:val="004B609F"/>
    <w:pPr>
      <w:keepNext/>
      <w:keepLines/>
      <w:spacing w:before="340" w:after="330" w:line="578" w:lineRule="auto"/>
      <w:jc w:val="center"/>
      <w:outlineLvl w:val="0"/>
    </w:pPr>
    <w:rPr>
      <w:rFonts w:asciiTheme="minorHAnsi"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09F"/>
    <w:rPr>
      <w:rFonts w:eastAsia="宋体"/>
      <w:b/>
      <w:bCs/>
      <w:kern w:val="44"/>
      <w:sz w:val="44"/>
      <w:szCs w:val="44"/>
    </w:rPr>
  </w:style>
  <w:style w:type="paragraph" w:styleId="a3">
    <w:name w:val="Title"/>
    <w:basedOn w:val="a"/>
    <w:next w:val="a"/>
    <w:link w:val="a4"/>
    <w:uiPriority w:val="10"/>
    <w:qFormat/>
    <w:rsid w:val="004B609F"/>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4B609F"/>
    <w:rPr>
      <w:rFonts w:asciiTheme="majorHAnsi" w:eastAsiaTheme="majorEastAsia" w:hAnsiTheme="majorHAnsi" w:cstheme="majorBidi"/>
      <w:b/>
      <w:bCs/>
      <w:sz w:val="32"/>
      <w:szCs w:val="32"/>
    </w:rPr>
  </w:style>
  <w:style w:type="paragraph" w:styleId="a5">
    <w:name w:val="No Spacing"/>
    <w:aliases w:val="标题1"/>
    <w:basedOn w:val="1"/>
    <w:uiPriority w:val="1"/>
    <w:qFormat/>
    <w:rsid w:val="00E8230C"/>
    <w:rPr>
      <w:rFonts w:ascii="宋体" w:hAnsi="宋体"/>
      <w:shd w:val="clear" w:color="auto" w:fill="FFFFFF"/>
    </w:rPr>
  </w:style>
  <w:style w:type="paragraph" w:styleId="a6">
    <w:name w:val="header"/>
    <w:basedOn w:val="a"/>
    <w:link w:val="a7"/>
    <w:uiPriority w:val="99"/>
    <w:unhideWhenUsed/>
    <w:rsid w:val="007C060E"/>
    <w:pPr>
      <w:pBdr>
        <w:bottom w:val="single" w:sz="6" w:space="1" w:color="auto"/>
      </w:pBdr>
      <w:tabs>
        <w:tab w:val="center" w:pos="4153"/>
        <w:tab w:val="right" w:pos="8306"/>
      </w:tabs>
      <w:snapToGrid w:val="0"/>
      <w:ind w:firstLineChars="200" w:firstLine="200"/>
      <w:jc w:val="center"/>
    </w:pPr>
    <w:rPr>
      <w:rFonts w:asciiTheme="minorHAnsi" w:hAnsiTheme="minorHAnsi" w:cstheme="minorBidi"/>
      <w:sz w:val="18"/>
      <w:szCs w:val="18"/>
    </w:rPr>
  </w:style>
  <w:style w:type="character" w:customStyle="1" w:styleId="a7">
    <w:name w:val="页眉 字符"/>
    <w:basedOn w:val="a0"/>
    <w:link w:val="a6"/>
    <w:uiPriority w:val="99"/>
    <w:rsid w:val="007C060E"/>
    <w:rPr>
      <w:rFonts w:eastAsia="宋体"/>
      <w:sz w:val="18"/>
      <w:szCs w:val="18"/>
    </w:rPr>
  </w:style>
  <w:style w:type="paragraph" w:styleId="a8">
    <w:name w:val="footer"/>
    <w:basedOn w:val="a"/>
    <w:link w:val="a9"/>
    <w:uiPriority w:val="99"/>
    <w:unhideWhenUsed/>
    <w:rsid w:val="007C060E"/>
    <w:pPr>
      <w:tabs>
        <w:tab w:val="center" w:pos="4153"/>
        <w:tab w:val="right" w:pos="8306"/>
      </w:tabs>
      <w:snapToGrid w:val="0"/>
      <w:ind w:firstLineChars="200" w:firstLine="200"/>
      <w:jc w:val="left"/>
    </w:pPr>
    <w:rPr>
      <w:rFonts w:asciiTheme="minorHAnsi" w:hAnsiTheme="minorHAnsi" w:cstheme="minorBidi"/>
      <w:sz w:val="18"/>
      <w:szCs w:val="18"/>
    </w:rPr>
  </w:style>
  <w:style w:type="character" w:customStyle="1" w:styleId="a9">
    <w:name w:val="页脚 字符"/>
    <w:basedOn w:val="a0"/>
    <w:link w:val="a8"/>
    <w:uiPriority w:val="99"/>
    <w:rsid w:val="007C060E"/>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xxzxfxd</dc:creator>
  <cp:keywords/>
  <dc:description/>
  <cp:lastModifiedBy>xxzxfxd</cp:lastModifiedBy>
  <cp:revision>2</cp:revision>
  <dcterms:created xsi:type="dcterms:W3CDTF">2022-11-29T04:25:00Z</dcterms:created>
  <dcterms:modified xsi:type="dcterms:W3CDTF">2022-11-29T04:25:00Z</dcterms:modified>
</cp:coreProperties>
</file>